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ПОЛОЖЕНИЕ</w:t>
      </w:r>
    </w:p>
    <w:p>
      <w:pPr>
        <w:pStyle w:val="Heading1"/>
        <w:spacing w:line="240" w:lineRule="auto" w:before="1"/>
        <w:ind w:left="725" w:right="1105" w:firstLine="0"/>
        <w:jc w:val="center"/>
      </w:pPr>
      <w:r>
        <w:rPr/>
        <w:t>о порядке и основаниях перевода, отчисления и восстановления</w:t>
      </w:r>
      <w:r>
        <w:rPr>
          <w:spacing w:val="-67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(воспитанников)</w:t>
      </w:r>
    </w:p>
    <w:p>
      <w:pPr>
        <w:spacing w:line="322" w:lineRule="exact" w:before="0"/>
        <w:ind w:left="664" w:right="1105" w:firstLine="0"/>
        <w:jc w:val="center"/>
        <w:rPr>
          <w:b/>
          <w:sz w:val="28"/>
        </w:rPr>
      </w:pPr>
      <w:r>
        <w:rPr>
          <w:b/>
          <w:sz w:val="28"/>
        </w:rPr>
        <w:t>МДОУ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"Детский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сад №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146"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3960" w:val="left" w:leader="none"/>
        </w:tabs>
        <w:spacing w:line="321" w:lineRule="exact" w:before="0" w:after="0"/>
        <w:ind w:left="3959" w:right="0" w:hanging="282"/>
        <w:jc w:val="both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2"/>
        </w:numPr>
        <w:tabs>
          <w:tab w:pos="616" w:val="left" w:leader="none"/>
        </w:tabs>
        <w:spacing w:line="240" w:lineRule="auto" w:before="0" w:after="0"/>
        <w:ind w:left="102" w:right="124" w:firstLine="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29.12.2012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273-ФЗ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регулирует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перевода,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восстановления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(воспитанников)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5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«Детский</w:t>
      </w:r>
      <w:r>
        <w:rPr>
          <w:spacing w:val="-2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146»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ДОУ).</w:t>
      </w:r>
    </w:p>
    <w:p>
      <w:pPr>
        <w:pStyle w:val="ListParagraph"/>
        <w:numPr>
          <w:ilvl w:val="1"/>
          <w:numId w:val="2"/>
        </w:numPr>
        <w:tabs>
          <w:tab w:pos="595" w:val="left" w:leader="none"/>
        </w:tabs>
        <w:spacing w:line="320" w:lineRule="exact" w:before="0" w:after="0"/>
        <w:ind w:left="594" w:right="0" w:hanging="49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> </w:t>
      </w:r>
      <w:r>
        <w:rPr>
          <w:sz w:val="28"/>
        </w:rPr>
        <w:t>Положение</w:t>
      </w:r>
      <w:r>
        <w:rPr>
          <w:spacing w:val="-3"/>
          <w:sz w:val="28"/>
        </w:rPr>
        <w:t> </w:t>
      </w:r>
      <w:r>
        <w:rPr>
          <w:sz w:val="28"/>
        </w:rPr>
        <w:t>принято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мнения</w:t>
      </w:r>
      <w:r>
        <w:rPr>
          <w:spacing w:val="-3"/>
          <w:sz w:val="28"/>
        </w:rPr>
        <w:t> </w:t>
      </w:r>
      <w:r>
        <w:rPr>
          <w:sz w:val="28"/>
        </w:rPr>
        <w:t>родителей.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1856" w:val="left" w:leader="none"/>
        </w:tabs>
        <w:spacing w:line="320" w:lineRule="exact" w:before="0" w:after="0"/>
        <w:ind w:left="1855" w:right="0" w:hanging="214"/>
        <w:jc w:val="both"/>
      </w:pPr>
      <w:r>
        <w:rPr/>
        <w:t>Порядок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основания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перевода</w:t>
      </w:r>
      <w:r>
        <w:rPr>
          <w:spacing w:val="-5"/>
        </w:rPr>
        <w:t> </w:t>
      </w:r>
      <w:r>
        <w:rPr/>
        <w:t>воспитанников</w:t>
      </w:r>
    </w:p>
    <w:p>
      <w:pPr>
        <w:pStyle w:val="BodyText"/>
        <w:ind w:right="124"/>
      </w:pPr>
      <w:r>
        <w:rPr/>
        <w:t>2.1 Перевод обучающегося (воспитанника) может производиться внутри ДОУ 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ДОУ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другую</w:t>
      </w:r>
      <w:r>
        <w:rPr>
          <w:spacing w:val="1"/>
        </w:rPr>
        <w:t> </w:t>
      </w:r>
      <w:r>
        <w:rPr/>
        <w:t>организацию,</w:t>
      </w:r>
      <w:r>
        <w:rPr>
          <w:spacing w:val="1"/>
        </w:rPr>
        <w:t> </w:t>
      </w:r>
      <w:r>
        <w:rPr/>
        <w:t>осуществляющую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деятельность.</w:t>
      </w:r>
    </w:p>
    <w:p>
      <w:pPr>
        <w:pStyle w:val="BodyText"/>
        <w:ind w:right="122"/>
      </w:pPr>
      <w:r>
        <w:rPr/>
        <w:t>2.2.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(воспитанника)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следующую</w:t>
      </w:r>
      <w:r>
        <w:rPr>
          <w:spacing w:val="70"/>
        </w:rPr>
        <w:t> </w:t>
      </w:r>
      <w:r>
        <w:rPr/>
        <w:t>возрастную</w:t>
      </w:r>
      <w:r>
        <w:rPr>
          <w:spacing w:val="1"/>
        </w:rPr>
        <w:t> </w:t>
      </w:r>
      <w:r>
        <w:rPr/>
        <w:t>группу.</w:t>
      </w:r>
    </w:p>
    <w:p>
      <w:pPr>
        <w:pStyle w:val="BodyText"/>
        <w:ind w:left="101" w:right="107"/>
      </w:pPr>
      <w:r>
        <w:rPr/>
        <w:t>.3.</w:t>
      </w:r>
      <w:r>
        <w:rPr>
          <w:spacing w:val="1"/>
        </w:rPr>
        <w:t> </w:t>
      </w:r>
      <w:r>
        <w:rPr/>
        <w:t>Перевод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(воспитанника)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</w:t>
      </w:r>
      <w:r>
        <w:rPr>
          <w:spacing w:val="1"/>
        </w:rPr>
        <w:t> </w:t>
      </w:r>
      <w:r>
        <w:rPr/>
        <w:t>бразовательное</w:t>
      </w:r>
      <w:r>
        <w:rPr>
          <w:spacing w:val="-1"/>
        </w:rPr>
        <w:t> </w:t>
      </w:r>
      <w:r>
        <w:rPr/>
        <w:t>учреждение может быть:</w:t>
      </w:r>
    </w:p>
    <w:p>
      <w:pPr>
        <w:pStyle w:val="BodyText"/>
        <w:ind w:right="258"/>
        <w:jc w:val="left"/>
      </w:pPr>
      <w:r>
        <w:rPr/>
        <w:t>-</w:t>
      </w:r>
      <w:r>
        <w:rPr>
          <w:spacing w:val="11"/>
        </w:rPr>
        <w:t> </w:t>
      </w:r>
      <w:r>
        <w:rPr/>
        <w:t>по</w:t>
      </w:r>
      <w:r>
        <w:rPr>
          <w:spacing w:val="17"/>
        </w:rPr>
        <w:t> </w:t>
      </w:r>
      <w:r>
        <w:rPr/>
        <w:t>инициативе</w:t>
      </w:r>
      <w:r>
        <w:rPr>
          <w:spacing w:val="16"/>
        </w:rPr>
        <w:t> </w:t>
      </w:r>
      <w:r>
        <w:rPr/>
        <w:t>родителей</w:t>
      </w:r>
      <w:r>
        <w:rPr>
          <w:spacing w:val="16"/>
        </w:rPr>
        <w:t> </w:t>
      </w:r>
      <w:r>
        <w:rPr/>
        <w:t>(законных</w:t>
      </w:r>
      <w:r>
        <w:rPr>
          <w:spacing w:val="16"/>
        </w:rPr>
        <w:t> </w:t>
      </w:r>
      <w:r>
        <w:rPr/>
        <w:t>представителей)</w:t>
      </w:r>
      <w:r>
        <w:rPr>
          <w:spacing w:val="26"/>
        </w:rPr>
        <w:t> </w:t>
      </w:r>
      <w:r>
        <w:rPr/>
        <w:t>несовершеннолетнего</w:t>
      </w:r>
      <w:r>
        <w:rPr>
          <w:spacing w:val="-67"/>
        </w:rPr>
        <w:t> </w:t>
      </w:r>
      <w:r>
        <w:rPr/>
        <w:t>обучающегося</w:t>
      </w:r>
      <w:r>
        <w:rPr>
          <w:spacing w:val="4"/>
        </w:rPr>
        <w:t> </w:t>
      </w:r>
      <w:r>
        <w:rPr/>
        <w:t>(далее</w:t>
      </w:r>
      <w:r>
        <w:rPr>
          <w:spacing w:val="10"/>
        </w:rPr>
        <w:t> </w:t>
      </w:r>
      <w:r>
        <w:rPr/>
        <w:t>-</w:t>
      </w:r>
      <w:r>
        <w:rPr>
          <w:spacing w:val="2"/>
        </w:rPr>
        <w:t> </w:t>
      </w:r>
      <w:r>
        <w:rPr/>
        <w:t>обучающийся);</w:t>
      </w:r>
    </w:p>
    <w:p>
      <w:pPr>
        <w:pStyle w:val="BodyText"/>
        <w:ind w:right="258"/>
        <w:jc w:val="left"/>
      </w:pPr>
      <w:r>
        <w:rPr/>
        <w:t>в</w:t>
      </w:r>
      <w:r>
        <w:rPr>
          <w:spacing w:val="10"/>
        </w:rPr>
        <w:t> </w:t>
      </w:r>
      <w:r>
        <w:rPr/>
        <w:t>случае</w:t>
      </w:r>
      <w:r>
        <w:rPr>
          <w:spacing w:val="10"/>
        </w:rPr>
        <w:t> </w:t>
      </w:r>
      <w:r>
        <w:rPr/>
        <w:t>прекращения</w:t>
      </w:r>
      <w:r>
        <w:rPr>
          <w:spacing w:val="9"/>
        </w:rPr>
        <w:t> </w:t>
      </w:r>
      <w:r>
        <w:rPr/>
        <w:t>деятельности</w:t>
      </w:r>
      <w:r>
        <w:rPr>
          <w:spacing w:val="10"/>
        </w:rPr>
        <w:t> </w:t>
      </w:r>
      <w:r>
        <w:rPr/>
        <w:t>исходной</w:t>
      </w:r>
      <w:r>
        <w:rPr>
          <w:spacing w:val="11"/>
        </w:rPr>
        <w:t> </w:t>
      </w:r>
      <w:r>
        <w:rPr/>
        <w:t>организации,</w:t>
      </w:r>
      <w:r>
        <w:rPr>
          <w:spacing w:val="10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лицензии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/>
        <w:t>осуществление</w:t>
      </w:r>
      <w:r>
        <w:rPr>
          <w:spacing w:val="14"/>
        </w:rPr>
        <w:t> </w:t>
      </w:r>
      <w:r>
        <w:rPr/>
        <w:t>образовательной</w:t>
      </w:r>
      <w:r>
        <w:rPr>
          <w:spacing w:val="16"/>
        </w:rPr>
        <w:t> </w:t>
      </w:r>
      <w:r>
        <w:rPr/>
        <w:t>деятельности</w:t>
      </w:r>
      <w:r>
        <w:rPr>
          <w:spacing w:val="14"/>
        </w:rPr>
        <w:t> </w:t>
      </w:r>
      <w:r>
        <w:rPr/>
        <w:t>(далее</w:t>
      </w:r>
      <w:r>
        <w:rPr>
          <w:spacing w:val="30"/>
        </w:rPr>
        <w:t> </w:t>
      </w:r>
      <w:r>
        <w:rPr/>
        <w:t>-</w:t>
      </w:r>
      <w:r>
        <w:rPr>
          <w:spacing w:val="17"/>
        </w:rPr>
        <w:t> </w:t>
      </w:r>
      <w:r>
        <w:rPr/>
        <w:t>лицензия);</w:t>
      </w:r>
      <w:r>
        <w:rPr>
          <w:spacing w:val="-67"/>
        </w:rPr>
        <w:t> </w:t>
      </w:r>
      <w:r>
        <w:rPr/>
        <w:t>в</w:t>
      </w:r>
      <w:r>
        <w:rPr>
          <w:spacing w:val="3"/>
        </w:rPr>
        <w:t> </w:t>
      </w:r>
      <w:r>
        <w:rPr/>
        <w:t>случае</w:t>
      </w:r>
      <w:r>
        <w:rPr>
          <w:spacing w:val="4"/>
        </w:rPr>
        <w:t> </w:t>
      </w:r>
      <w:r>
        <w:rPr/>
        <w:t>приостановления</w:t>
      </w:r>
      <w:r>
        <w:rPr>
          <w:spacing w:val="3"/>
        </w:rPr>
        <w:t> </w:t>
      </w:r>
      <w:r>
        <w:rPr/>
        <w:t>действия</w:t>
      </w:r>
      <w:r>
        <w:rPr>
          <w:spacing w:val="5"/>
        </w:rPr>
        <w:t> </w:t>
      </w:r>
      <w:r>
        <w:rPr/>
        <w:t>лицензии.</w:t>
      </w:r>
    </w:p>
    <w:p>
      <w:pPr>
        <w:pStyle w:val="BodyText"/>
        <w:ind w:right="122"/>
      </w:pPr>
      <w:r>
        <w:rPr/>
        <w:t>2.4.</w:t>
      </w:r>
      <w:r>
        <w:rPr>
          <w:spacing w:val="1"/>
        </w:rPr>
        <w:t> </w:t>
      </w:r>
      <w:r>
        <w:rPr/>
        <w:t>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приказ</w:t>
      </w:r>
      <w:r>
        <w:rPr>
          <w:spacing w:val="1"/>
        </w:rPr>
        <w:t> </w:t>
      </w:r>
      <w:r>
        <w:rPr/>
        <w:t>ДОУ,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образовательную деятельность, о переводе несовершеннолетнего обучающегося</w:t>
      </w:r>
      <w:r>
        <w:rPr>
          <w:spacing w:val="1"/>
        </w:rPr>
        <w:t> </w:t>
      </w:r>
      <w:r>
        <w:rPr/>
        <w:t>(воспитанника).</w:t>
      </w:r>
    </w:p>
    <w:p>
      <w:pPr>
        <w:pStyle w:val="Heading1"/>
        <w:numPr>
          <w:ilvl w:val="0"/>
          <w:numId w:val="1"/>
        </w:numPr>
        <w:tabs>
          <w:tab w:pos="3774" w:val="left" w:leader="none"/>
        </w:tabs>
        <w:spacing w:line="319" w:lineRule="exact" w:before="2" w:after="0"/>
        <w:ind w:left="3773" w:right="0" w:hanging="213"/>
        <w:jc w:val="both"/>
      </w:pPr>
      <w:r>
        <w:rPr/>
        <w:t>Порядок</w:t>
      </w:r>
      <w:r>
        <w:rPr>
          <w:spacing w:val="-5"/>
        </w:rPr>
        <w:t> </w:t>
      </w:r>
      <w:r>
        <w:rPr/>
        <w:t>отчисления</w:t>
      </w:r>
    </w:p>
    <w:p>
      <w:pPr>
        <w:pStyle w:val="ListParagraph"/>
        <w:numPr>
          <w:ilvl w:val="1"/>
          <w:numId w:val="3"/>
        </w:numPr>
        <w:tabs>
          <w:tab w:pos="870" w:val="left" w:leader="none"/>
        </w:tabs>
        <w:spacing w:line="240" w:lineRule="auto" w:before="0" w:after="0"/>
        <w:ind w:left="102" w:right="120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(воспитанника)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осуществляющего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деятельность, об отчислении. Права и обязанности участников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предусмотренные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-67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прекращаются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даты</w:t>
      </w:r>
      <w:r>
        <w:rPr>
          <w:spacing w:val="1"/>
          <w:sz w:val="28"/>
        </w:rPr>
        <w:t> </w:t>
      </w:r>
      <w:r>
        <w:rPr>
          <w:sz w:val="28"/>
        </w:rPr>
        <w:t>отчисления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 обучающегося (воспитанника).</w:t>
      </w:r>
    </w:p>
    <w:p>
      <w:pPr>
        <w:pStyle w:val="ListParagraph"/>
        <w:numPr>
          <w:ilvl w:val="1"/>
          <w:numId w:val="3"/>
        </w:numPr>
        <w:tabs>
          <w:tab w:pos="817" w:val="left" w:leader="none"/>
        </w:tabs>
        <w:spacing w:line="242" w:lineRule="auto" w:before="0" w:after="0"/>
        <w:ind w:left="102" w:right="123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(воспитанника)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дошкольных групп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производиться в</w:t>
      </w:r>
      <w:r>
        <w:rPr>
          <w:spacing w:val="-3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</w:p>
    <w:p>
      <w:pPr>
        <w:pStyle w:val="BodyText"/>
        <w:spacing w:line="317" w:lineRule="exact"/>
        <w:jc w:val="left"/>
      </w:pPr>
      <w:r>
        <w:rPr>
          <w:shd w:fill="F9F9F9" w:color="auto" w:val="clear"/>
        </w:rPr>
        <w:t>в</w:t>
      </w:r>
      <w:r>
        <w:rPr>
          <w:spacing w:val="-5"/>
          <w:shd w:fill="F9F9F9" w:color="auto" w:val="clear"/>
        </w:rPr>
        <w:t> </w:t>
      </w:r>
      <w:r>
        <w:rPr>
          <w:shd w:fill="F9F9F9" w:color="auto" w:val="clear"/>
        </w:rPr>
        <w:t>связи</w:t>
      </w:r>
      <w:r>
        <w:rPr>
          <w:spacing w:val="-2"/>
          <w:shd w:fill="F9F9F9" w:color="auto" w:val="clear"/>
        </w:rPr>
        <w:t> </w:t>
      </w:r>
      <w:r>
        <w:rPr>
          <w:shd w:fill="F9F9F9" w:color="auto" w:val="clear"/>
        </w:rPr>
        <w:t>с</w:t>
      </w:r>
      <w:r>
        <w:rPr>
          <w:spacing w:val="-2"/>
          <w:shd w:fill="F9F9F9" w:color="auto" w:val="clear"/>
        </w:rPr>
        <w:t> </w:t>
      </w:r>
      <w:r>
        <w:rPr>
          <w:shd w:fill="F9F9F9" w:color="auto" w:val="clear"/>
        </w:rPr>
        <w:t>получением</w:t>
      </w:r>
      <w:r>
        <w:rPr>
          <w:spacing w:val="-2"/>
          <w:shd w:fill="F9F9F9" w:color="auto" w:val="clear"/>
        </w:rPr>
        <w:t> </w:t>
      </w:r>
      <w:r>
        <w:rPr>
          <w:shd w:fill="F9F9F9" w:color="auto" w:val="clear"/>
        </w:rPr>
        <w:t>образования</w:t>
      </w:r>
      <w:r>
        <w:rPr>
          <w:spacing w:val="-2"/>
          <w:shd w:fill="F9F9F9" w:color="auto" w:val="clear"/>
        </w:rPr>
        <w:t> </w:t>
      </w:r>
      <w:r>
        <w:rPr>
          <w:shd w:fill="F9F9F9" w:color="auto" w:val="clear"/>
        </w:rPr>
        <w:t>(завершением</w:t>
      </w:r>
      <w:r>
        <w:rPr>
          <w:spacing w:val="-2"/>
          <w:shd w:fill="F9F9F9" w:color="auto" w:val="clear"/>
        </w:rPr>
        <w:t> </w:t>
      </w:r>
      <w:r>
        <w:rPr>
          <w:shd w:fill="F9F9F9" w:color="auto" w:val="clear"/>
        </w:rPr>
        <w:t>обучения)</w:t>
      </w:r>
    </w:p>
    <w:p>
      <w:pPr>
        <w:pStyle w:val="ListParagraph"/>
        <w:numPr>
          <w:ilvl w:val="1"/>
          <w:numId w:val="3"/>
        </w:numPr>
        <w:tabs>
          <w:tab w:pos="760" w:val="left" w:leader="none"/>
        </w:tabs>
        <w:spacing w:line="240" w:lineRule="auto" w:before="0" w:after="0"/>
        <w:ind w:left="102" w:right="125" w:firstLine="0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влечет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возникновение</w:t>
      </w:r>
      <w:r>
        <w:rPr>
          <w:spacing w:val="1"/>
          <w:sz w:val="28"/>
        </w:rPr>
        <w:t> </w:t>
      </w:r>
      <w:r>
        <w:rPr>
          <w:sz w:val="28"/>
        </w:rPr>
        <w:t>каких-либо</w:t>
      </w:r>
      <w:r>
        <w:rPr>
          <w:spacing w:val="1"/>
          <w:sz w:val="28"/>
        </w:rPr>
        <w:t> </w:t>
      </w:r>
      <w:r>
        <w:rPr>
          <w:sz w:val="28"/>
        </w:rPr>
        <w:t>дополнительных,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материальных,</w:t>
      </w:r>
      <w:r>
        <w:rPr>
          <w:spacing w:val="1"/>
          <w:sz w:val="28"/>
        </w:rPr>
        <w:t> </w:t>
      </w:r>
      <w:r>
        <w:rPr>
          <w:sz w:val="28"/>
        </w:rPr>
        <w:t>обязательств</w:t>
      </w:r>
      <w:r>
        <w:rPr>
          <w:spacing w:val="-3"/>
          <w:sz w:val="28"/>
        </w:rPr>
        <w:t> </w:t>
      </w:r>
      <w:r>
        <w:rPr>
          <w:sz w:val="28"/>
        </w:rPr>
        <w:t>указанного обучающегося</w:t>
      </w:r>
      <w:r>
        <w:rPr>
          <w:spacing w:val="-3"/>
          <w:sz w:val="28"/>
        </w:rPr>
        <w:t> </w:t>
      </w:r>
      <w:r>
        <w:rPr>
          <w:sz w:val="28"/>
        </w:rPr>
        <w:t>перед</w:t>
      </w:r>
      <w:r>
        <w:rPr>
          <w:spacing w:val="-2"/>
          <w:sz w:val="28"/>
        </w:rPr>
        <w:t> </w:t>
      </w:r>
      <w:r>
        <w:rPr>
          <w:sz w:val="28"/>
        </w:rPr>
        <w:t>ДОУ.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040" w:bottom="280" w:left="1600" w:right="300"/>
        </w:sectPr>
      </w:pPr>
    </w:p>
    <w:p>
      <w:pPr>
        <w:pStyle w:val="ListParagraph"/>
        <w:numPr>
          <w:ilvl w:val="1"/>
          <w:numId w:val="3"/>
        </w:numPr>
        <w:tabs>
          <w:tab w:pos="637" w:val="left" w:leader="none"/>
        </w:tabs>
        <w:spacing w:line="240" w:lineRule="auto" w:before="67" w:after="0"/>
        <w:ind w:left="102" w:right="123" w:firstLine="0"/>
        <w:jc w:val="both"/>
        <w:rPr>
          <w:sz w:val="28"/>
        </w:rPr>
      </w:pPr>
      <w:r>
        <w:rPr>
          <w:sz w:val="28"/>
        </w:rPr>
        <w:t>Если с родителями (законными представителями) обучающегося заключен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досрочном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такой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расторгается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1"/>
          <w:sz w:val="28"/>
        </w:rPr>
        <w:t> </w:t>
      </w:r>
      <w:r>
        <w:rPr>
          <w:sz w:val="28"/>
        </w:rPr>
        <w:t>приказа</w:t>
      </w:r>
      <w:r>
        <w:rPr>
          <w:spacing w:val="-4"/>
          <w:sz w:val="28"/>
        </w:rPr>
        <w:t> </w:t>
      </w:r>
      <w:r>
        <w:rPr>
          <w:sz w:val="28"/>
        </w:rPr>
        <w:t>ДОУ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отчислении</w:t>
      </w:r>
      <w:r>
        <w:rPr>
          <w:spacing w:val="-2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Учреждения.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047" w:val="left" w:leader="none"/>
        </w:tabs>
        <w:spacing w:line="319" w:lineRule="exact" w:before="0" w:after="0"/>
        <w:ind w:left="3046" w:right="0" w:hanging="214"/>
        <w:jc w:val="both"/>
      </w:pPr>
      <w:r>
        <w:rPr/>
        <w:t>Порядок</w:t>
      </w:r>
      <w:r>
        <w:rPr>
          <w:spacing w:val="-4"/>
        </w:rPr>
        <w:t> </w:t>
      </w:r>
      <w:r>
        <w:rPr/>
        <w:t>восстановления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ДОУ</w:t>
      </w:r>
    </w:p>
    <w:p>
      <w:pPr>
        <w:pStyle w:val="ListParagraph"/>
        <w:numPr>
          <w:ilvl w:val="1"/>
          <w:numId w:val="4"/>
        </w:numPr>
        <w:tabs>
          <w:tab w:pos="608" w:val="left" w:leader="none"/>
        </w:tabs>
        <w:spacing w:line="240" w:lineRule="auto" w:before="0" w:after="0"/>
        <w:ind w:left="102" w:right="119" w:firstLine="0"/>
        <w:jc w:val="both"/>
        <w:rPr>
          <w:sz w:val="28"/>
        </w:rPr>
      </w:pPr>
      <w:r>
        <w:rPr>
          <w:sz w:val="28"/>
        </w:rPr>
        <w:t>Несовершеннолетний обучающийся (воспитанник), отчисленный из ДОУ 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завершения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восстановление,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заявлению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свободных</w:t>
      </w:r>
      <w:r>
        <w:rPr>
          <w:spacing w:val="-67"/>
          <w:sz w:val="28"/>
        </w:rPr>
        <w:t> </w:t>
      </w:r>
      <w:r>
        <w:rPr>
          <w:sz w:val="28"/>
        </w:rPr>
        <w:t>мест.</w:t>
      </w:r>
    </w:p>
    <w:p>
      <w:pPr>
        <w:pStyle w:val="ListParagraph"/>
        <w:numPr>
          <w:ilvl w:val="1"/>
          <w:numId w:val="4"/>
        </w:numPr>
        <w:tabs>
          <w:tab w:pos="769" w:val="left" w:leader="none"/>
        </w:tabs>
        <w:spacing w:line="240" w:lineRule="auto" w:before="0" w:after="0"/>
        <w:ind w:left="102" w:right="123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восстановления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(воспитанника) является распорядительный акт приказ ДОУ, осуществляющей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деятельность,</w:t>
      </w:r>
      <w:r>
        <w:rPr>
          <w:spacing w:val="-1"/>
          <w:sz w:val="28"/>
        </w:rPr>
        <w:t> </w:t>
      </w:r>
      <w:r>
        <w:rPr>
          <w:sz w:val="28"/>
        </w:rPr>
        <w:t>о восстановлении.</w:t>
      </w:r>
    </w:p>
    <w:p>
      <w:pPr>
        <w:pStyle w:val="ListParagraph"/>
        <w:numPr>
          <w:ilvl w:val="1"/>
          <w:numId w:val="4"/>
        </w:numPr>
        <w:tabs>
          <w:tab w:pos="922" w:val="left" w:leader="none"/>
          <w:tab w:pos="923" w:val="left" w:leader="none"/>
          <w:tab w:pos="2040" w:val="left" w:leader="none"/>
          <w:tab w:pos="2587" w:val="left" w:leader="none"/>
          <w:tab w:pos="4467" w:val="left" w:leader="none"/>
          <w:tab w:pos="6223" w:val="left" w:leader="none"/>
          <w:tab w:pos="8731" w:val="left" w:leader="none"/>
        </w:tabs>
        <w:spacing w:line="240" w:lineRule="auto" w:before="0" w:after="0"/>
        <w:ind w:left="102" w:right="125" w:firstLine="0"/>
        <w:jc w:val="left"/>
        <w:rPr>
          <w:sz w:val="28"/>
        </w:rPr>
      </w:pPr>
      <w:r>
        <w:rPr>
          <w:sz w:val="28"/>
        </w:rPr>
        <w:t>Права</w:t>
        <w:tab/>
        <w:t>и</w:t>
        <w:tab/>
        <w:t>обязанности</w:t>
        <w:tab/>
        <w:t>участников</w:t>
        <w:tab/>
        <w:t>образовательного</w:t>
        <w:tab/>
      </w:r>
      <w:r>
        <w:rPr>
          <w:spacing w:val="-1"/>
          <w:sz w:val="28"/>
        </w:rPr>
        <w:t>процесса,</w:t>
      </w:r>
      <w:r>
        <w:rPr>
          <w:spacing w:val="-67"/>
          <w:sz w:val="28"/>
        </w:rPr>
        <w:t> </w:t>
      </w:r>
      <w:r>
        <w:rPr>
          <w:sz w:val="28"/>
        </w:rPr>
        <w:t>предусмотренные,</w:t>
      </w:r>
      <w:r>
        <w:rPr>
          <w:spacing w:val="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5"/>
          <w:sz w:val="28"/>
        </w:rPr>
        <w:t> </w:t>
      </w:r>
      <w:r>
        <w:rPr>
          <w:sz w:val="28"/>
        </w:rPr>
        <w:t>об</w:t>
      </w:r>
      <w:r>
        <w:rPr>
          <w:spacing w:val="9"/>
          <w:sz w:val="28"/>
        </w:rPr>
        <w:t> </w:t>
      </w:r>
      <w:r>
        <w:rPr>
          <w:sz w:val="28"/>
        </w:rPr>
        <w:t>образовании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локальными</w:t>
      </w:r>
      <w:r>
        <w:rPr>
          <w:spacing w:val="8"/>
          <w:sz w:val="28"/>
        </w:rPr>
        <w:t> </w:t>
      </w:r>
      <w:r>
        <w:rPr>
          <w:sz w:val="28"/>
        </w:rPr>
        <w:t>актами</w:t>
      </w:r>
      <w:r>
        <w:rPr>
          <w:spacing w:val="1"/>
          <w:sz w:val="28"/>
        </w:rPr>
        <w:t> </w:t>
      </w:r>
      <w:r>
        <w:rPr>
          <w:sz w:val="28"/>
        </w:rPr>
        <w:t>ДОУ возникают с даты восстановления несовершеннолетнего обучающегося</w:t>
      </w:r>
      <w:r>
        <w:rPr>
          <w:spacing w:val="1"/>
          <w:sz w:val="28"/>
        </w:rPr>
        <w:t> </w:t>
      </w:r>
      <w:r>
        <w:rPr>
          <w:sz w:val="28"/>
        </w:rPr>
        <w:t>(воспитанника)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ДОУ.</w:t>
      </w:r>
    </w:p>
    <w:sectPr>
      <w:pgSz w:w="11910" w:h="16840"/>
      <w:pgMar w:top="1040" w:bottom="280" w:left="16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"/>
      <w:lvlJc w:val="left"/>
      <w:pPr>
        <w:ind w:left="10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1" w:hanging="5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5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5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5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4" w:hanging="5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5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" w:hanging="7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6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7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1" w:hanging="7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7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7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7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4" w:hanging="7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7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1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3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4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5" w:hanging="51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59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64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69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7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2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664" w:hanging="214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657" w:right="110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</dc:creator>
  <dcterms:created xsi:type="dcterms:W3CDTF">2023-09-28T06:53:01Z</dcterms:created>
  <dcterms:modified xsi:type="dcterms:W3CDTF">2023-09-28T06:53:01Z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